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8883" w14:textId="565B690E" w:rsidR="00C7715F" w:rsidRDefault="00C7715F" w:rsidP="00C7715F">
      <w:r>
        <w:t xml:space="preserve">Appendix 10. </w:t>
      </w:r>
      <w:r w:rsidRPr="00C7715F">
        <w:t xml:space="preserve"> Subgroup analyses for withdrawal symptoms.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1865"/>
        <w:gridCol w:w="2604"/>
      </w:tblGrid>
      <w:tr w:rsidR="00C7715F" w14:paraId="05625B43" w14:textId="77777777" w:rsidTr="00B34969">
        <w:tc>
          <w:tcPr>
            <w:tcW w:w="0" w:type="auto"/>
          </w:tcPr>
          <w:p w14:paraId="4028DCE9" w14:textId="77777777" w:rsidR="00C7715F" w:rsidRPr="004D73AD" w:rsidRDefault="00C7715F" w:rsidP="00B34969">
            <w:pPr>
              <w:spacing w:line="240" w:lineRule="auto"/>
              <w:rPr>
                <w:b/>
                <w:bCs/>
              </w:rPr>
            </w:pPr>
            <w:bookmarkStart w:id="0" w:name="_Hlk70610720"/>
            <w:r w:rsidRPr="004D73AD">
              <w:rPr>
                <w:b/>
                <w:bCs/>
              </w:rPr>
              <w:t>Subgroup</w:t>
            </w:r>
          </w:p>
        </w:tc>
        <w:tc>
          <w:tcPr>
            <w:tcW w:w="0" w:type="auto"/>
          </w:tcPr>
          <w:p w14:paraId="7AAFAFE2" w14:textId="77777777" w:rsidR="00C7715F" w:rsidRPr="004D73AD" w:rsidRDefault="00C7715F" w:rsidP="00B34969">
            <w:pPr>
              <w:spacing w:line="240" w:lineRule="auto"/>
              <w:rPr>
                <w:b/>
                <w:bCs/>
              </w:rPr>
            </w:pPr>
            <w:r w:rsidRPr="004D73AD">
              <w:rPr>
                <w:b/>
                <w:bCs/>
              </w:rPr>
              <w:t>Mean difference</w:t>
            </w:r>
          </w:p>
        </w:tc>
        <w:tc>
          <w:tcPr>
            <w:tcW w:w="0" w:type="auto"/>
          </w:tcPr>
          <w:p w14:paraId="40FB57C1" w14:textId="77777777" w:rsidR="00C7715F" w:rsidRPr="004D73AD" w:rsidRDefault="00C7715F" w:rsidP="00B34969">
            <w:pPr>
              <w:spacing w:line="240" w:lineRule="auto"/>
              <w:rPr>
                <w:b/>
                <w:bCs/>
              </w:rPr>
            </w:pPr>
            <w:r w:rsidRPr="004D73AD">
              <w:rPr>
                <w:b/>
                <w:bCs/>
              </w:rPr>
              <w:t>95% confidence interval</w:t>
            </w:r>
          </w:p>
        </w:tc>
      </w:tr>
      <w:tr w:rsidR="00C7715F" w14:paraId="1B67B1DC" w14:textId="77777777" w:rsidTr="00B34969">
        <w:tc>
          <w:tcPr>
            <w:tcW w:w="0" w:type="auto"/>
          </w:tcPr>
          <w:p w14:paraId="2953CC25" w14:textId="77777777" w:rsidR="00C7715F" w:rsidRPr="004D73AD" w:rsidRDefault="00C7715F" w:rsidP="00B34969">
            <w:pPr>
              <w:spacing w:line="240" w:lineRule="auto"/>
              <w:jc w:val="left"/>
              <w:rPr>
                <w:b/>
                <w:bCs/>
              </w:rPr>
            </w:pPr>
            <w:r w:rsidRPr="004D73AD">
              <w:rPr>
                <w:b/>
                <w:bCs/>
              </w:rPr>
              <w:t>6 weeks</w:t>
            </w:r>
          </w:p>
        </w:tc>
        <w:tc>
          <w:tcPr>
            <w:tcW w:w="0" w:type="auto"/>
          </w:tcPr>
          <w:p w14:paraId="0ECB60C4" w14:textId="77777777" w:rsidR="00C7715F" w:rsidRDefault="00C7715F" w:rsidP="00B34969">
            <w:pPr>
              <w:spacing w:line="240" w:lineRule="auto"/>
            </w:pPr>
          </w:p>
        </w:tc>
        <w:tc>
          <w:tcPr>
            <w:tcW w:w="0" w:type="auto"/>
          </w:tcPr>
          <w:p w14:paraId="2B4BF0F5" w14:textId="77777777" w:rsidR="00C7715F" w:rsidRDefault="00C7715F" w:rsidP="00B34969">
            <w:pPr>
              <w:spacing w:line="240" w:lineRule="auto"/>
            </w:pPr>
          </w:p>
        </w:tc>
      </w:tr>
      <w:tr w:rsidR="00C7715F" w14:paraId="57FA451D" w14:textId="77777777" w:rsidTr="00B34969">
        <w:tc>
          <w:tcPr>
            <w:tcW w:w="0" w:type="auto"/>
          </w:tcPr>
          <w:p w14:paraId="741F0A01" w14:textId="77777777" w:rsidR="00C7715F" w:rsidRDefault="00C7715F" w:rsidP="00B34969">
            <w:pPr>
              <w:spacing w:line="240" w:lineRule="auto"/>
              <w:jc w:val="left"/>
            </w:pPr>
            <w:r w:rsidRPr="00AB7981">
              <w:rPr>
                <w:rFonts w:cstheme="minorHAnsi"/>
                <w:szCs w:val="24"/>
              </w:rPr>
              <w:t>Sertraline</w:t>
            </w:r>
          </w:p>
        </w:tc>
        <w:tc>
          <w:tcPr>
            <w:tcW w:w="0" w:type="auto"/>
          </w:tcPr>
          <w:p w14:paraId="65CFB455" w14:textId="77777777" w:rsidR="00C7715F" w:rsidRDefault="00C7715F" w:rsidP="00B34969">
            <w:pPr>
              <w:spacing w:line="240" w:lineRule="auto"/>
            </w:pPr>
            <w:r>
              <w:t>0.82</w:t>
            </w:r>
          </w:p>
        </w:tc>
        <w:tc>
          <w:tcPr>
            <w:tcW w:w="0" w:type="auto"/>
          </w:tcPr>
          <w:p w14:paraId="6C461757" w14:textId="77777777" w:rsidR="00C7715F" w:rsidRDefault="00C7715F" w:rsidP="00B34969">
            <w:pPr>
              <w:spacing w:line="240" w:lineRule="auto"/>
            </w:pPr>
            <w:r>
              <w:t>(-.0024 to 1.64)</w:t>
            </w:r>
          </w:p>
        </w:tc>
      </w:tr>
      <w:tr w:rsidR="00C7715F" w14:paraId="27EC079C" w14:textId="77777777" w:rsidTr="00B34969">
        <w:tc>
          <w:tcPr>
            <w:tcW w:w="0" w:type="auto"/>
          </w:tcPr>
          <w:p w14:paraId="373A4194" w14:textId="77777777" w:rsidR="00C7715F" w:rsidRDefault="00C7715F" w:rsidP="00B34969">
            <w:pPr>
              <w:spacing w:line="240" w:lineRule="auto"/>
              <w:jc w:val="left"/>
            </w:pPr>
            <w:r w:rsidRPr="00AB7981">
              <w:rPr>
                <w:rFonts w:cstheme="minorHAnsi"/>
                <w:szCs w:val="24"/>
              </w:rPr>
              <w:t>Citalopram</w:t>
            </w:r>
          </w:p>
        </w:tc>
        <w:tc>
          <w:tcPr>
            <w:tcW w:w="0" w:type="auto"/>
          </w:tcPr>
          <w:p w14:paraId="50F28EA6" w14:textId="77777777" w:rsidR="00C7715F" w:rsidRDefault="00C7715F" w:rsidP="00B34969">
            <w:pPr>
              <w:spacing w:line="240" w:lineRule="auto"/>
            </w:pPr>
            <w:r>
              <w:t xml:space="preserve">0.87 </w:t>
            </w:r>
          </w:p>
        </w:tc>
        <w:tc>
          <w:tcPr>
            <w:tcW w:w="0" w:type="auto"/>
          </w:tcPr>
          <w:p w14:paraId="045765E0" w14:textId="77777777" w:rsidR="00C7715F" w:rsidRDefault="00C7715F" w:rsidP="00B34969">
            <w:pPr>
              <w:spacing w:line="240" w:lineRule="auto"/>
            </w:pPr>
            <w:r>
              <w:t>(0.40 to 1.36)</w:t>
            </w:r>
          </w:p>
        </w:tc>
      </w:tr>
      <w:tr w:rsidR="00C7715F" w14:paraId="630A1E20" w14:textId="77777777" w:rsidTr="00B34969">
        <w:tc>
          <w:tcPr>
            <w:tcW w:w="0" w:type="auto"/>
          </w:tcPr>
          <w:p w14:paraId="24ECBF38" w14:textId="77777777" w:rsidR="00C7715F" w:rsidRDefault="00C7715F" w:rsidP="00B34969">
            <w:pPr>
              <w:spacing w:line="240" w:lineRule="auto"/>
              <w:jc w:val="left"/>
            </w:pPr>
            <w:r w:rsidRPr="00AB7981">
              <w:rPr>
                <w:rFonts w:cstheme="minorHAnsi"/>
                <w:szCs w:val="24"/>
              </w:rPr>
              <w:t>Fluoxetine</w:t>
            </w:r>
          </w:p>
        </w:tc>
        <w:tc>
          <w:tcPr>
            <w:tcW w:w="0" w:type="auto"/>
          </w:tcPr>
          <w:p w14:paraId="29708F20" w14:textId="77777777" w:rsidR="00C7715F" w:rsidRDefault="00C7715F" w:rsidP="00B34969">
            <w:pPr>
              <w:spacing w:line="240" w:lineRule="auto"/>
            </w:pPr>
            <w:r>
              <w:t>0.031</w:t>
            </w:r>
          </w:p>
        </w:tc>
        <w:tc>
          <w:tcPr>
            <w:tcW w:w="0" w:type="auto"/>
          </w:tcPr>
          <w:p w14:paraId="5E2F98E9" w14:textId="77777777" w:rsidR="00C7715F" w:rsidRDefault="00C7715F" w:rsidP="00B34969">
            <w:pPr>
              <w:spacing w:line="240" w:lineRule="auto"/>
            </w:pPr>
            <w:r>
              <w:t>(-.50 to .57)</w:t>
            </w:r>
          </w:p>
        </w:tc>
      </w:tr>
      <w:tr w:rsidR="00C7715F" w14:paraId="0DAB109D" w14:textId="77777777" w:rsidTr="00B34969">
        <w:tc>
          <w:tcPr>
            <w:tcW w:w="0" w:type="auto"/>
          </w:tcPr>
          <w:p w14:paraId="163298A7" w14:textId="77777777" w:rsidR="00C7715F" w:rsidRDefault="00C7715F" w:rsidP="00B34969">
            <w:pPr>
              <w:spacing w:line="240" w:lineRule="auto"/>
              <w:jc w:val="left"/>
            </w:pPr>
            <w:r>
              <w:rPr>
                <w:rFonts w:cstheme="minorHAnsi"/>
              </w:rPr>
              <w:t>Global p</w:t>
            </w:r>
            <w:r w:rsidRPr="00AB7981">
              <w:rPr>
                <w:rFonts w:cstheme="minorHAnsi"/>
                <w:szCs w:val="24"/>
              </w:rPr>
              <w:t xml:space="preserve">-value for interaction </w:t>
            </w:r>
            <w:r>
              <w:rPr>
                <w:rFonts w:cstheme="minorHAnsi"/>
              </w:rPr>
              <w:t>0.066</w:t>
            </w:r>
          </w:p>
        </w:tc>
        <w:tc>
          <w:tcPr>
            <w:tcW w:w="0" w:type="auto"/>
          </w:tcPr>
          <w:p w14:paraId="2E170F24" w14:textId="77777777" w:rsidR="00C7715F" w:rsidRDefault="00C7715F" w:rsidP="00B34969">
            <w:pPr>
              <w:spacing w:line="240" w:lineRule="auto"/>
            </w:pPr>
          </w:p>
        </w:tc>
        <w:tc>
          <w:tcPr>
            <w:tcW w:w="0" w:type="auto"/>
          </w:tcPr>
          <w:p w14:paraId="45ACB510" w14:textId="77777777" w:rsidR="00C7715F" w:rsidRDefault="00C7715F" w:rsidP="00B34969">
            <w:pPr>
              <w:spacing w:line="240" w:lineRule="auto"/>
            </w:pPr>
          </w:p>
        </w:tc>
      </w:tr>
      <w:tr w:rsidR="00C7715F" w14:paraId="2A6BF960" w14:textId="77777777" w:rsidTr="00B34969">
        <w:tc>
          <w:tcPr>
            <w:tcW w:w="0" w:type="auto"/>
          </w:tcPr>
          <w:p w14:paraId="76A91CCA" w14:textId="77777777" w:rsidR="00C7715F" w:rsidRPr="00AB7981" w:rsidRDefault="00C7715F" w:rsidP="00B34969">
            <w:pPr>
              <w:spacing w:line="240" w:lineRule="auto"/>
              <w:jc w:val="left"/>
              <w:rPr>
                <w:rFonts w:cstheme="minorHAnsi"/>
              </w:rPr>
            </w:pPr>
          </w:p>
        </w:tc>
        <w:tc>
          <w:tcPr>
            <w:tcW w:w="0" w:type="auto"/>
          </w:tcPr>
          <w:p w14:paraId="50C275B5" w14:textId="77777777" w:rsidR="00C7715F" w:rsidRDefault="00C7715F" w:rsidP="00B34969">
            <w:pPr>
              <w:spacing w:line="240" w:lineRule="auto"/>
            </w:pPr>
          </w:p>
        </w:tc>
        <w:tc>
          <w:tcPr>
            <w:tcW w:w="0" w:type="auto"/>
          </w:tcPr>
          <w:p w14:paraId="4F2A7233" w14:textId="77777777" w:rsidR="00C7715F" w:rsidRDefault="00C7715F" w:rsidP="00B34969">
            <w:pPr>
              <w:spacing w:line="240" w:lineRule="auto"/>
            </w:pPr>
          </w:p>
        </w:tc>
      </w:tr>
      <w:tr w:rsidR="00C7715F" w14:paraId="1849CE34" w14:textId="77777777" w:rsidTr="00B34969">
        <w:tc>
          <w:tcPr>
            <w:tcW w:w="0" w:type="auto"/>
          </w:tcPr>
          <w:p w14:paraId="0B4AB278" w14:textId="77777777" w:rsidR="00C7715F" w:rsidRPr="004D73AD" w:rsidRDefault="00C7715F" w:rsidP="00B34969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4D73AD">
              <w:rPr>
                <w:rFonts w:cstheme="minorHAnsi"/>
                <w:b/>
                <w:bCs/>
              </w:rPr>
              <w:t>12 weeks</w:t>
            </w:r>
          </w:p>
        </w:tc>
        <w:tc>
          <w:tcPr>
            <w:tcW w:w="0" w:type="auto"/>
          </w:tcPr>
          <w:p w14:paraId="4BAD49DC" w14:textId="77777777" w:rsidR="00C7715F" w:rsidRDefault="00C7715F" w:rsidP="00B34969">
            <w:pPr>
              <w:spacing w:line="240" w:lineRule="auto"/>
            </w:pPr>
          </w:p>
        </w:tc>
        <w:tc>
          <w:tcPr>
            <w:tcW w:w="0" w:type="auto"/>
          </w:tcPr>
          <w:p w14:paraId="51F75377" w14:textId="77777777" w:rsidR="00C7715F" w:rsidRDefault="00C7715F" w:rsidP="00B34969">
            <w:pPr>
              <w:spacing w:line="240" w:lineRule="auto"/>
            </w:pPr>
          </w:p>
        </w:tc>
      </w:tr>
      <w:tr w:rsidR="00C7715F" w14:paraId="6D04FBA5" w14:textId="77777777" w:rsidTr="00B34969">
        <w:tc>
          <w:tcPr>
            <w:tcW w:w="0" w:type="auto"/>
          </w:tcPr>
          <w:p w14:paraId="62786FCA" w14:textId="77777777" w:rsidR="00C7715F" w:rsidRPr="00AB7981" w:rsidRDefault="00C7715F" w:rsidP="00B34969">
            <w:pPr>
              <w:spacing w:line="240" w:lineRule="auto"/>
              <w:jc w:val="left"/>
              <w:rPr>
                <w:rFonts w:cstheme="minorHAnsi"/>
              </w:rPr>
            </w:pPr>
            <w:r w:rsidRPr="00AB7981">
              <w:rPr>
                <w:rFonts w:cstheme="minorHAnsi"/>
                <w:szCs w:val="24"/>
              </w:rPr>
              <w:t>Sertraline</w:t>
            </w:r>
          </w:p>
        </w:tc>
        <w:tc>
          <w:tcPr>
            <w:tcW w:w="0" w:type="auto"/>
          </w:tcPr>
          <w:p w14:paraId="41657C7D" w14:textId="77777777" w:rsidR="00C7715F" w:rsidRDefault="00C7715F" w:rsidP="00B34969">
            <w:pPr>
              <w:spacing w:line="240" w:lineRule="auto"/>
            </w:pPr>
            <w:r>
              <w:t xml:space="preserve">3.45 </w:t>
            </w:r>
          </w:p>
        </w:tc>
        <w:tc>
          <w:tcPr>
            <w:tcW w:w="0" w:type="auto"/>
          </w:tcPr>
          <w:p w14:paraId="6D6594A9" w14:textId="77777777" w:rsidR="00C7715F" w:rsidRDefault="00C7715F" w:rsidP="00B34969">
            <w:pPr>
              <w:spacing w:line="240" w:lineRule="auto"/>
            </w:pPr>
            <w:r>
              <w:t>(2.39 to 4.50)</w:t>
            </w:r>
          </w:p>
        </w:tc>
      </w:tr>
      <w:tr w:rsidR="00C7715F" w14:paraId="12233F25" w14:textId="77777777" w:rsidTr="00B34969">
        <w:tc>
          <w:tcPr>
            <w:tcW w:w="0" w:type="auto"/>
          </w:tcPr>
          <w:p w14:paraId="7336EAA4" w14:textId="77777777" w:rsidR="00C7715F" w:rsidRPr="00AB7981" w:rsidRDefault="00C7715F" w:rsidP="00B34969">
            <w:pPr>
              <w:spacing w:line="240" w:lineRule="auto"/>
              <w:jc w:val="left"/>
              <w:rPr>
                <w:rFonts w:cstheme="minorHAnsi"/>
              </w:rPr>
            </w:pPr>
            <w:r w:rsidRPr="00AB7981">
              <w:rPr>
                <w:rFonts w:cstheme="minorHAnsi"/>
                <w:szCs w:val="24"/>
              </w:rPr>
              <w:t>Citalopram</w:t>
            </w:r>
          </w:p>
        </w:tc>
        <w:tc>
          <w:tcPr>
            <w:tcW w:w="0" w:type="auto"/>
          </w:tcPr>
          <w:p w14:paraId="1CD47F9B" w14:textId="77777777" w:rsidR="00C7715F" w:rsidRDefault="00C7715F" w:rsidP="00B34969">
            <w:pPr>
              <w:spacing w:line="240" w:lineRule="auto"/>
            </w:pPr>
            <w:r>
              <w:t>1.56</w:t>
            </w:r>
          </w:p>
        </w:tc>
        <w:tc>
          <w:tcPr>
            <w:tcW w:w="0" w:type="auto"/>
          </w:tcPr>
          <w:p w14:paraId="1F3011B0" w14:textId="77777777" w:rsidR="00C7715F" w:rsidRDefault="00C7715F" w:rsidP="00B34969">
            <w:pPr>
              <w:spacing w:line="240" w:lineRule="auto"/>
            </w:pPr>
            <w:r>
              <w:t>(0.97 to 2.14)</w:t>
            </w:r>
          </w:p>
        </w:tc>
      </w:tr>
      <w:tr w:rsidR="00C7715F" w14:paraId="5F983DF6" w14:textId="77777777" w:rsidTr="00B34969">
        <w:tc>
          <w:tcPr>
            <w:tcW w:w="0" w:type="auto"/>
          </w:tcPr>
          <w:p w14:paraId="6D3A1660" w14:textId="77777777" w:rsidR="00C7715F" w:rsidRPr="00AB7981" w:rsidRDefault="00C7715F" w:rsidP="00B34969">
            <w:pPr>
              <w:spacing w:line="240" w:lineRule="auto"/>
              <w:jc w:val="left"/>
              <w:rPr>
                <w:rFonts w:cstheme="minorHAnsi"/>
              </w:rPr>
            </w:pPr>
            <w:r w:rsidRPr="00AB7981">
              <w:rPr>
                <w:rFonts w:cstheme="minorHAnsi"/>
                <w:szCs w:val="24"/>
              </w:rPr>
              <w:t>Fluoxetine</w:t>
            </w:r>
          </w:p>
        </w:tc>
        <w:tc>
          <w:tcPr>
            <w:tcW w:w="0" w:type="auto"/>
          </w:tcPr>
          <w:p w14:paraId="687959F5" w14:textId="77777777" w:rsidR="00C7715F" w:rsidRDefault="00C7715F" w:rsidP="00B34969">
            <w:pPr>
              <w:spacing w:line="240" w:lineRule="auto"/>
            </w:pPr>
            <w:r>
              <w:t>1.55</w:t>
            </w:r>
          </w:p>
        </w:tc>
        <w:tc>
          <w:tcPr>
            <w:tcW w:w="0" w:type="auto"/>
          </w:tcPr>
          <w:p w14:paraId="127CFA3A" w14:textId="77777777" w:rsidR="00C7715F" w:rsidRDefault="00C7715F" w:rsidP="00B34969">
            <w:pPr>
              <w:spacing w:line="240" w:lineRule="auto"/>
            </w:pPr>
            <w:r>
              <w:t>(0.85 to 2.26)</w:t>
            </w:r>
          </w:p>
        </w:tc>
      </w:tr>
      <w:tr w:rsidR="00C7715F" w14:paraId="313E7487" w14:textId="77777777" w:rsidTr="00B34969">
        <w:tc>
          <w:tcPr>
            <w:tcW w:w="0" w:type="auto"/>
          </w:tcPr>
          <w:p w14:paraId="6E8DFDBA" w14:textId="77777777" w:rsidR="00C7715F" w:rsidRDefault="00C7715F" w:rsidP="00B34969">
            <w:pPr>
              <w:spacing w:line="240" w:lineRule="auto"/>
              <w:jc w:val="left"/>
            </w:pPr>
            <w:r>
              <w:rPr>
                <w:rFonts w:cstheme="minorHAnsi"/>
              </w:rPr>
              <w:t>Global p</w:t>
            </w:r>
            <w:r w:rsidRPr="00AB7981">
              <w:rPr>
                <w:rFonts w:cstheme="minorHAnsi"/>
                <w:szCs w:val="24"/>
              </w:rPr>
              <w:t xml:space="preserve">-value for interaction </w:t>
            </w:r>
            <w:r>
              <w:rPr>
                <w:rFonts w:cstheme="minorHAnsi"/>
              </w:rPr>
              <w:t>0.0022</w:t>
            </w:r>
          </w:p>
        </w:tc>
        <w:tc>
          <w:tcPr>
            <w:tcW w:w="0" w:type="auto"/>
          </w:tcPr>
          <w:p w14:paraId="584BAFF8" w14:textId="77777777" w:rsidR="00C7715F" w:rsidRDefault="00C7715F" w:rsidP="00B34969">
            <w:pPr>
              <w:spacing w:line="240" w:lineRule="auto"/>
            </w:pPr>
          </w:p>
        </w:tc>
        <w:tc>
          <w:tcPr>
            <w:tcW w:w="0" w:type="auto"/>
          </w:tcPr>
          <w:p w14:paraId="6AAAB068" w14:textId="77777777" w:rsidR="00C7715F" w:rsidRDefault="00C7715F" w:rsidP="00B34969">
            <w:pPr>
              <w:spacing w:line="240" w:lineRule="auto"/>
            </w:pPr>
          </w:p>
        </w:tc>
      </w:tr>
      <w:tr w:rsidR="00C7715F" w14:paraId="51641075" w14:textId="77777777" w:rsidTr="00B34969">
        <w:tc>
          <w:tcPr>
            <w:tcW w:w="0" w:type="auto"/>
          </w:tcPr>
          <w:p w14:paraId="4409245A" w14:textId="77777777" w:rsidR="00C7715F" w:rsidRDefault="00C7715F" w:rsidP="00B34969">
            <w:pPr>
              <w:spacing w:line="240" w:lineRule="auto"/>
              <w:jc w:val="left"/>
              <w:rPr>
                <w:rFonts w:cstheme="minorHAnsi"/>
              </w:rPr>
            </w:pPr>
          </w:p>
        </w:tc>
        <w:tc>
          <w:tcPr>
            <w:tcW w:w="0" w:type="auto"/>
          </w:tcPr>
          <w:p w14:paraId="2DC46B36" w14:textId="77777777" w:rsidR="00C7715F" w:rsidRDefault="00C7715F" w:rsidP="00B34969">
            <w:pPr>
              <w:spacing w:line="240" w:lineRule="auto"/>
            </w:pPr>
          </w:p>
        </w:tc>
        <w:tc>
          <w:tcPr>
            <w:tcW w:w="0" w:type="auto"/>
          </w:tcPr>
          <w:p w14:paraId="6351BA47" w14:textId="77777777" w:rsidR="00C7715F" w:rsidRDefault="00C7715F" w:rsidP="00B34969">
            <w:pPr>
              <w:spacing w:line="240" w:lineRule="auto"/>
            </w:pPr>
          </w:p>
        </w:tc>
      </w:tr>
      <w:tr w:rsidR="00C7715F" w14:paraId="13788105" w14:textId="77777777" w:rsidTr="00B34969">
        <w:tc>
          <w:tcPr>
            <w:tcW w:w="0" w:type="auto"/>
          </w:tcPr>
          <w:p w14:paraId="06D82A1B" w14:textId="77777777" w:rsidR="00C7715F" w:rsidRPr="00A771F9" w:rsidRDefault="00C7715F" w:rsidP="00B34969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A771F9">
              <w:rPr>
                <w:rFonts w:cstheme="minorHAnsi"/>
                <w:b/>
                <w:bCs/>
              </w:rPr>
              <w:t>26 weeks</w:t>
            </w:r>
          </w:p>
        </w:tc>
        <w:tc>
          <w:tcPr>
            <w:tcW w:w="0" w:type="auto"/>
          </w:tcPr>
          <w:p w14:paraId="2DD3F9DE" w14:textId="77777777" w:rsidR="00C7715F" w:rsidRDefault="00C7715F" w:rsidP="00B34969">
            <w:pPr>
              <w:spacing w:line="240" w:lineRule="auto"/>
            </w:pPr>
          </w:p>
        </w:tc>
        <w:tc>
          <w:tcPr>
            <w:tcW w:w="0" w:type="auto"/>
          </w:tcPr>
          <w:p w14:paraId="38258BFF" w14:textId="77777777" w:rsidR="00C7715F" w:rsidRDefault="00C7715F" w:rsidP="00B34969">
            <w:pPr>
              <w:spacing w:line="240" w:lineRule="auto"/>
            </w:pPr>
          </w:p>
        </w:tc>
      </w:tr>
      <w:tr w:rsidR="00C7715F" w14:paraId="24792929" w14:textId="77777777" w:rsidTr="00B34969">
        <w:tc>
          <w:tcPr>
            <w:tcW w:w="0" w:type="auto"/>
          </w:tcPr>
          <w:p w14:paraId="10FA45F5" w14:textId="77777777" w:rsidR="00C7715F" w:rsidRDefault="00C7715F" w:rsidP="00B34969">
            <w:pPr>
              <w:spacing w:line="240" w:lineRule="auto"/>
              <w:jc w:val="left"/>
              <w:rPr>
                <w:rFonts w:cstheme="minorHAnsi"/>
              </w:rPr>
            </w:pPr>
            <w:r w:rsidRPr="00AB7981">
              <w:rPr>
                <w:rFonts w:cstheme="minorHAnsi"/>
                <w:szCs w:val="24"/>
              </w:rPr>
              <w:t>Sertraline</w:t>
            </w:r>
          </w:p>
        </w:tc>
        <w:tc>
          <w:tcPr>
            <w:tcW w:w="0" w:type="auto"/>
          </w:tcPr>
          <w:p w14:paraId="6C5A70C3" w14:textId="77777777" w:rsidR="00C7715F" w:rsidRDefault="00C7715F" w:rsidP="00B34969">
            <w:pPr>
              <w:spacing w:line="240" w:lineRule="auto"/>
            </w:pPr>
            <w:r>
              <w:t>1.28</w:t>
            </w:r>
          </w:p>
        </w:tc>
        <w:tc>
          <w:tcPr>
            <w:tcW w:w="0" w:type="auto"/>
          </w:tcPr>
          <w:p w14:paraId="64A4E1D9" w14:textId="77777777" w:rsidR="00C7715F" w:rsidRDefault="00C7715F" w:rsidP="00B34969">
            <w:pPr>
              <w:spacing w:line="240" w:lineRule="auto"/>
            </w:pPr>
            <w:r>
              <w:t>(0.31 to 2.26)</w:t>
            </w:r>
          </w:p>
        </w:tc>
      </w:tr>
      <w:tr w:rsidR="00C7715F" w14:paraId="35ED888A" w14:textId="77777777" w:rsidTr="00B34969">
        <w:tc>
          <w:tcPr>
            <w:tcW w:w="0" w:type="auto"/>
          </w:tcPr>
          <w:p w14:paraId="572CCFE0" w14:textId="77777777" w:rsidR="00C7715F" w:rsidRDefault="00C7715F" w:rsidP="00B34969">
            <w:pPr>
              <w:spacing w:line="240" w:lineRule="auto"/>
              <w:jc w:val="left"/>
              <w:rPr>
                <w:rFonts w:cstheme="minorHAnsi"/>
              </w:rPr>
            </w:pPr>
            <w:r w:rsidRPr="00AB7981">
              <w:rPr>
                <w:rFonts w:cstheme="minorHAnsi"/>
                <w:szCs w:val="24"/>
              </w:rPr>
              <w:t>Citalopram</w:t>
            </w:r>
          </w:p>
        </w:tc>
        <w:tc>
          <w:tcPr>
            <w:tcW w:w="0" w:type="auto"/>
          </w:tcPr>
          <w:p w14:paraId="6D2FB73D" w14:textId="77777777" w:rsidR="00C7715F" w:rsidRDefault="00C7715F" w:rsidP="00B34969">
            <w:pPr>
              <w:spacing w:line="240" w:lineRule="auto"/>
            </w:pPr>
            <w:r>
              <w:t>0.36</w:t>
            </w:r>
          </w:p>
        </w:tc>
        <w:tc>
          <w:tcPr>
            <w:tcW w:w="0" w:type="auto"/>
          </w:tcPr>
          <w:p w14:paraId="5A958A75" w14:textId="77777777" w:rsidR="00C7715F" w:rsidRDefault="00C7715F" w:rsidP="00B34969">
            <w:pPr>
              <w:spacing w:line="240" w:lineRule="auto"/>
            </w:pPr>
            <w:r>
              <w:t>(-0.20 to 0.93)</w:t>
            </w:r>
          </w:p>
        </w:tc>
      </w:tr>
      <w:tr w:rsidR="00C7715F" w14:paraId="21AEBF14" w14:textId="77777777" w:rsidTr="00B34969">
        <w:tc>
          <w:tcPr>
            <w:tcW w:w="0" w:type="auto"/>
          </w:tcPr>
          <w:p w14:paraId="749BEE65" w14:textId="77777777" w:rsidR="00C7715F" w:rsidRDefault="00C7715F" w:rsidP="00B34969">
            <w:pPr>
              <w:spacing w:line="240" w:lineRule="auto"/>
              <w:jc w:val="left"/>
              <w:rPr>
                <w:rFonts w:cstheme="minorHAnsi"/>
              </w:rPr>
            </w:pPr>
            <w:r w:rsidRPr="00AB7981">
              <w:rPr>
                <w:rFonts w:cstheme="minorHAnsi"/>
                <w:szCs w:val="24"/>
              </w:rPr>
              <w:t>Fluoxetine</w:t>
            </w:r>
          </w:p>
        </w:tc>
        <w:tc>
          <w:tcPr>
            <w:tcW w:w="0" w:type="auto"/>
          </w:tcPr>
          <w:p w14:paraId="1D1597D9" w14:textId="77777777" w:rsidR="00C7715F" w:rsidRDefault="00C7715F" w:rsidP="00B34969">
            <w:pPr>
              <w:spacing w:line="240" w:lineRule="auto"/>
            </w:pPr>
            <w:r>
              <w:t>0.26</w:t>
            </w:r>
          </w:p>
        </w:tc>
        <w:tc>
          <w:tcPr>
            <w:tcW w:w="0" w:type="auto"/>
          </w:tcPr>
          <w:p w14:paraId="606F1CBF" w14:textId="77777777" w:rsidR="00C7715F" w:rsidRDefault="00C7715F" w:rsidP="00B34969">
            <w:pPr>
              <w:spacing w:line="240" w:lineRule="auto"/>
            </w:pPr>
            <w:r>
              <w:t>(-0.40 to 0.92)</w:t>
            </w:r>
          </w:p>
        </w:tc>
      </w:tr>
      <w:tr w:rsidR="00C7715F" w14:paraId="0765C75B" w14:textId="77777777" w:rsidTr="00B34969">
        <w:tc>
          <w:tcPr>
            <w:tcW w:w="0" w:type="auto"/>
          </w:tcPr>
          <w:p w14:paraId="47E52720" w14:textId="77777777" w:rsidR="00C7715F" w:rsidRDefault="00C7715F" w:rsidP="00B34969">
            <w:pPr>
              <w:spacing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Global p</w:t>
            </w:r>
            <w:r w:rsidRPr="00AB7981">
              <w:rPr>
                <w:rFonts w:cstheme="minorHAnsi"/>
                <w:szCs w:val="24"/>
              </w:rPr>
              <w:t xml:space="preserve">-value for interaction </w:t>
            </w:r>
            <w:r>
              <w:rPr>
                <w:rFonts w:cstheme="minorHAnsi"/>
              </w:rPr>
              <w:t>0.13</w:t>
            </w:r>
          </w:p>
        </w:tc>
        <w:tc>
          <w:tcPr>
            <w:tcW w:w="0" w:type="auto"/>
          </w:tcPr>
          <w:p w14:paraId="3D1ACDB1" w14:textId="77777777" w:rsidR="00C7715F" w:rsidRDefault="00C7715F" w:rsidP="00B34969">
            <w:pPr>
              <w:spacing w:line="240" w:lineRule="auto"/>
            </w:pPr>
          </w:p>
        </w:tc>
        <w:tc>
          <w:tcPr>
            <w:tcW w:w="0" w:type="auto"/>
          </w:tcPr>
          <w:p w14:paraId="4851DBB0" w14:textId="77777777" w:rsidR="00C7715F" w:rsidRDefault="00C7715F" w:rsidP="00B34969">
            <w:pPr>
              <w:spacing w:line="240" w:lineRule="auto"/>
            </w:pPr>
          </w:p>
        </w:tc>
      </w:tr>
      <w:bookmarkEnd w:id="0"/>
    </w:tbl>
    <w:p w14:paraId="669DAE6C" w14:textId="77777777" w:rsidR="00C7715F" w:rsidRDefault="00C7715F" w:rsidP="00C7715F"/>
    <w:p w14:paraId="13A9CB8D" w14:textId="77777777" w:rsidR="007C2831" w:rsidRDefault="007C2831"/>
    <w:sectPr w:rsidR="007C2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F"/>
    <w:rsid w:val="005F5E6B"/>
    <w:rsid w:val="007C2831"/>
    <w:rsid w:val="00C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F3E7"/>
  <w15:chartTrackingRefBased/>
  <w15:docId w15:val="{87397143-62C3-44C6-8707-B5C9102E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5F"/>
    <w:pPr>
      <w:spacing w:after="240"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Larisa</dc:creator>
  <cp:keywords/>
  <dc:description/>
  <cp:lastModifiedBy>Duffy, Larisa</cp:lastModifiedBy>
  <cp:revision>1</cp:revision>
  <dcterms:created xsi:type="dcterms:W3CDTF">2021-04-30T10:49:00Z</dcterms:created>
  <dcterms:modified xsi:type="dcterms:W3CDTF">2021-04-30T10:50:00Z</dcterms:modified>
</cp:coreProperties>
</file>